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36" w:type="pct"/>
        <w:tblInd w:w="-856" w:type="dxa"/>
        <w:tblLayout w:type="fixed"/>
        <w:tblLook w:val="04A0"/>
      </w:tblPr>
      <w:tblGrid>
        <w:gridCol w:w="1409"/>
        <w:gridCol w:w="693"/>
        <w:gridCol w:w="1680"/>
        <w:gridCol w:w="1160"/>
        <w:gridCol w:w="1153"/>
        <w:gridCol w:w="871"/>
        <w:gridCol w:w="1162"/>
        <w:gridCol w:w="1017"/>
        <w:gridCol w:w="1160"/>
        <w:gridCol w:w="867"/>
      </w:tblGrid>
      <w:tr w:rsidR="007E4C63" w:rsidRPr="007E4C63" w:rsidTr="007E4C63">
        <w:trPr>
          <w:trHeight w:val="285"/>
        </w:trPr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4C63" w:rsidRPr="007E4C63" w:rsidRDefault="007E4C63" w:rsidP="007E4C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จังหวัด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367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ระดับสติปัญญา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C63" w:rsidRPr="007E4C63" w:rsidRDefault="007E4C63" w:rsidP="007E4C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รวม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Default="007E4C63" w:rsidP="007E4C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Intellectual disability</w:t>
            </w:r>
          </w:p>
          <w:p w:rsidR="007E4C63" w:rsidRPr="007E4C63" w:rsidRDefault="007E4C63" w:rsidP="007E4C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(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-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Default="007E4C63" w:rsidP="007E4C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Borderline</w:t>
            </w:r>
          </w:p>
          <w:p w:rsidR="007E4C63" w:rsidRPr="007E4C63" w:rsidRDefault="007E4C63" w:rsidP="007E4C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(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-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Default="007E4C63" w:rsidP="007E4C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Low average</w:t>
            </w:r>
          </w:p>
          <w:p w:rsidR="007E4C63" w:rsidRPr="007E4C63" w:rsidRDefault="007E4C63" w:rsidP="007E4C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(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-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Default="007E4C63" w:rsidP="007E4C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Average</w:t>
            </w:r>
          </w:p>
          <w:p w:rsidR="007E4C63" w:rsidRPr="007E4C63" w:rsidRDefault="007E4C63" w:rsidP="007E4C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(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-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Default="007E4C63" w:rsidP="007E4C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High average</w:t>
            </w:r>
          </w:p>
          <w:p w:rsidR="007E4C63" w:rsidRPr="007E4C63" w:rsidRDefault="007E4C63" w:rsidP="007E4C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(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110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-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119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Default="007E4C63" w:rsidP="007E4C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Superior</w:t>
            </w:r>
          </w:p>
          <w:p w:rsidR="007E4C63" w:rsidRPr="007E4C63" w:rsidRDefault="007E4C63" w:rsidP="007E4C63">
            <w:pPr>
              <w:spacing w:after="0" w:line="240" w:lineRule="auto"/>
              <w:ind w:left="38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(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-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Default="007E4C63" w:rsidP="007E4C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Very superior</w:t>
            </w:r>
          </w:p>
          <w:p w:rsidR="007E4C63" w:rsidRPr="007E4C63" w:rsidRDefault="007E4C63" w:rsidP="007E4C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(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130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-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135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กระบี่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266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กรุงเทพมหานคร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361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กาญจนบุรี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378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กาฬสินธุ์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261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กำแพงเพชร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319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ขอนแก่น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462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จันทบุรี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312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ฉะเชิงเทรา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280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ชลบุรี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343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ชัยนาท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345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ชัยภูมิ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172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ชุมพร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297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เชียงราย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205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เชียงใหม่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304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ตรัง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300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ตราด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296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ตาก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331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นครนายก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167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นครปฐม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316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นครพนม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231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นครราชสีมา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393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นครศรีธรรมราช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306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นครสวรรค์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309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นนทบุรี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332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นราธิวาส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237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น่าน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327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บึงกาฬ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350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บุรีรัมย์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208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ปทุมธานี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348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ประจวบคีรีขันธ์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400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ปราจีนบุรี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370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ปัตตานี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274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พระนครศรีอยุธยา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263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พะเยา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349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พังงา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257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พัทลุง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230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พิจิตร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286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พิษณุโลก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252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เพชรบุรี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435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เพชรบูรณ์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311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แพร่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364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ภูเก็ต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339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มหาสารคาม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276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มุกดาหาร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212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แม่ฮ่องสอน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298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ยโสธร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323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ยะลา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330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ร้อยเอ็ด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192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ระนอง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192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ระยอง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428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ราชบุรี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380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ลพบุรี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360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ลำปาง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306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ลำพูน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284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เลย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218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ศรีสะ</w:t>
            </w:r>
            <w:proofErr w:type="spellStart"/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เกษ</w:t>
            </w:r>
            <w:proofErr w:type="spellEnd"/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371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สกลนคร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280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สงขลา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313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สตูล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318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สมุทรปราการ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494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สมุทรสงคราม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304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สมุทรสาคร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439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สระแก้ว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233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สระบุรี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288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สิงห์บุรี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320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สุโขทัย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237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สุพรรณบุรี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292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สุราษฎร์ธานี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388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สุรินทร์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327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หนองคาย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342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หนองบัวลำภู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275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อ่างทอง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342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อำนาจเจริญ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279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อุดรธานี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296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อุตรดิตถ์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317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อุทัยธานี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223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อุบลราชธานี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278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7E4C63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C17042">
            <w:pPr>
              <w:spacing w:after="0" w:line="240" w:lineRule="auto"/>
              <w:jc w:val="both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ทั่วประเทศ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 xml:space="preserve">1,336 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 xml:space="preserve"> 2,362 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 xml:space="preserve">3,692 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 xml:space="preserve"> 9,666 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 xml:space="preserve">3,495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 xml:space="preserve">1,210 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 xml:space="preserve">1,880 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 xml:space="preserve">23,641 </w:t>
            </w:r>
          </w:p>
        </w:tc>
      </w:tr>
      <w:tr w:rsidR="007E4C63" w:rsidRPr="007E4C63" w:rsidTr="00C17042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042" w:rsidRPr="007E4C63" w:rsidRDefault="00C17042" w:rsidP="00C17042">
            <w:pPr>
              <w:spacing w:after="0" w:line="240" w:lineRule="auto"/>
              <w:jc w:val="both"/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</w:pPr>
            <w:r>
              <w:rPr>
                <w:rFonts w:ascii="AngsanaUPC" w:eastAsia="Times New Roman" w:hAnsi="AngsanaUPC" w:cs="AngsanaUPC" w:hint="cs"/>
                <w:color w:val="000000"/>
                <w:sz w:val="24"/>
                <w:szCs w:val="24"/>
                <w:cs/>
              </w:rPr>
              <w:t>(ไม่ถ่วงน้ำหนัก)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14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C63" w:rsidRPr="007E4C63" w:rsidRDefault="007E4C63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7E4C63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  <w:tr w:rsidR="00C17042" w:rsidRPr="007E4C63" w:rsidTr="007E4C63">
        <w:trPr>
          <w:trHeight w:val="285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042" w:rsidRPr="007E4C63" w:rsidRDefault="00C17042" w:rsidP="00C17042">
            <w:pPr>
              <w:spacing w:after="0" w:line="240" w:lineRule="auto"/>
              <w:jc w:val="both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>
              <w:rPr>
                <w:rFonts w:ascii="AngsanaUPC" w:eastAsia="Times New Roman" w:hAnsi="AngsanaUPC" w:cs="AngsanaUPC" w:hint="cs"/>
                <w:color w:val="000000"/>
                <w:sz w:val="24"/>
                <w:szCs w:val="24"/>
                <w:cs/>
              </w:rPr>
              <w:t>(ถ่วงน้ำหนัก)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042" w:rsidRPr="007E4C63" w:rsidRDefault="00C17042" w:rsidP="007E4C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</w:pPr>
            <w:r w:rsidRPr="00C17042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042" w:rsidRPr="007E4C63" w:rsidRDefault="00C17042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042" w:rsidRPr="007E4C63" w:rsidRDefault="00C17042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</w:t>
            </w:r>
            <w:r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042" w:rsidRPr="007E4C63" w:rsidRDefault="00C17042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15</w:t>
            </w:r>
            <w:r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</w:t>
            </w:r>
            <w:r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042" w:rsidRPr="007E4C63" w:rsidRDefault="00C17042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40</w:t>
            </w:r>
            <w:r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042" w:rsidRPr="007E4C63" w:rsidRDefault="00C17042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14</w:t>
            </w:r>
            <w:r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</w:t>
            </w:r>
            <w:r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17042" w:rsidRPr="007E4C63" w:rsidRDefault="00C17042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</w:t>
            </w:r>
            <w:r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</w:t>
            </w:r>
            <w:r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042" w:rsidRPr="007E4C63" w:rsidRDefault="00C17042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</w:t>
            </w:r>
            <w:r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</w:t>
            </w:r>
            <w:r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7042" w:rsidRPr="007E4C63" w:rsidRDefault="00C17042" w:rsidP="007E4C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%</w:t>
            </w:r>
          </w:p>
        </w:tc>
      </w:tr>
    </w:tbl>
    <w:p w:rsidR="007E4C63" w:rsidRDefault="007E4C63" w:rsidP="00510206">
      <w:pPr>
        <w:pStyle w:val="ListParagraph"/>
        <w:rPr>
          <w:rFonts w:ascii="AngsanaUPC" w:hAnsi="AngsanaUPC" w:cs="AngsanaUPC"/>
          <w:b/>
          <w:bCs/>
          <w:sz w:val="32"/>
          <w:szCs w:val="32"/>
        </w:rPr>
      </w:pPr>
    </w:p>
    <w:p w:rsidR="00C17042" w:rsidRDefault="00C17042" w:rsidP="00510206">
      <w:pPr>
        <w:pStyle w:val="ListParagraph"/>
        <w:rPr>
          <w:rFonts w:ascii="AngsanaUPC" w:hAnsi="AngsanaUPC" w:cs="AngsanaUPC"/>
          <w:b/>
          <w:bCs/>
          <w:sz w:val="32"/>
          <w:szCs w:val="32"/>
        </w:rPr>
      </w:pPr>
    </w:p>
    <w:p w:rsidR="00C17042" w:rsidRDefault="00C17042" w:rsidP="00510206">
      <w:pPr>
        <w:pStyle w:val="ListParagraph"/>
        <w:rPr>
          <w:rFonts w:ascii="AngsanaUPC" w:hAnsi="AngsanaUPC" w:cs="AngsanaUPC"/>
          <w:b/>
          <w:bCs/>
          <w:sz w:val="32"/>
          <w:szCs w:val="32"/>
        </w:rPr>
      </w:pPr>
    </w:p>
    <w:p w:rsidR="00C17042" w:rsidRDefault="00C17042" w:rsidP="00510206">
      <w:pPr>
        <w:pStyle w:val="ListParagraph"/>
        <w:rPr>
          <w:rFonts w:ascii="AngsanaUPC" w:hAnsi="AngsanaUPC" w:cs="AngsanaUPC"/>
          <w:b/>
          <w:bCs/>
          <w:sz w:val="32"/>
          <w:szCs w:val="32"/>
        </w:rPr>
      </w:pPr>
    </w:p>
    <w:p w:rsidR="00EC51F7" w:rsidRDefault="00EC51F7" w:rsidP="00510206">
      <w:pPr>
        <w:pStyle w:val="ListParagraph"/>
        <w:rPr>
          <w:rFonts w:ascii="AngsanaUPC" w:hAnsi="AngsanaUPC" w:cs="AngsanaUPC"/>
          <w:b/>
          <w:bCs/>
          <w:sz w:val="32"/>
          <w:szCs w:val="32"/>
          <w:cs/>
        </w:rPr>
      </w:pPr>
    </w:p>
    <w:p w:rsidR="00A542D7" w:rsidRDefault="00556171" w:rsidP="00556171">
      <w:pPr>
        <w:pStyle w:val="ListParagraph"/>
        <w:numPr>
          <w:ilvl w:val="0"/>
          <w:numId w:val="5"/>
        </w:numPr>
        <w:rPr>
          <w:rFonts w:ascii="AngsanaUPC" w:hAnsi="AngsanaUPC" w:cs="AngsanaUPC"/>
          <w:b/>
          <w:bCs/>
          <w:sz w:val="32"/>
          <w:szCs w:val="32"/>
        </w:rPr>
      </w:pPr>
      <w:r w:rsidRPr="00556171">
        <w:rPr>
          <w:rFonts w:ascii="AngsanaUPC" w:hAnsi="AngsanaUPC" w:cs="AngsanaUPC"/>
          <w:b/>
          <w:bCs/>
          <w:sz w:val="32"/>
          <w:szCs w:val="32"/>
          <w:cs/>
        </w:rPr>
        <w:lastRenderedPageBreak/>
        <w:t>คะแนนเฉลี่ย</w:t>
      </w:r>
      <w:r w:rsidR="0000573D">
        <w:rPr>
          <w:rFonts w:ascii="AngsanaUPC" w:hAnsi="AngsanaUPC" w:cs="AngsanaUPC" w:hint="cs"/>
          <w:b/>
          <w:bCs/>
          <w:sz w:val="32"/>
          <w:szCs w:val="32"/>
          <w:cs/>
        </w:rPr>
        <w:t>ระดับ</w:t>
      </w:r>
      <w:r w:rsidRPr="00556171">
        <w:rPr>
          <w:rFonts w:ascii="AngsanaUPC" w:hAnsi="AngsanaUPC" w:cs="AngsanaUPC"/>
          <w:b/>
          <w:bCs/>
          <w:sz w:val="32"/>
          <w:szCs w:val="32"/>
          <w:cs/>
        </w:rPr>
        <w:t>สติปัญญา (</w:t>
      </w:r>
      <w:r w:rsidRPr="00556171">
        <w:rPr>
          <w:rFonts w:ascii="AngsanaUPC" w:hAnsi="AngsanaUPC" w:cs="AngsanaUPC"/>
          <w:b/>
          <w:bCs/>
          <w:sz w:val="32"/>
          <w:szCs w:val="32"/>
        </w:rPr>
        <w:t>IQ</w:t>
      </w:r>
      <w:r w:rsidRPr="00556171">
        <w:rPr>
          <w:rFonts w:ascii="AngsanaUPC" w:hAnsi="AngsanaUPC" w:cs="AngsanaUPC"/>
          <w:b/>
          <w:bCs/>
          <w:sz w:val="32"/>
          <w:szCs w:val="32"/>
          <w:cs/>
        </w:rPr>
        <w:t xml:space="preserve">) </w:t>
      </w:r>
      <w:r w:rsidR="001F69B8">
        <w:rPr>
          <w:rFonts w:ascii="AngsanaUPC" w:hAnsi="AngsanaUPC" w:cs="AngsanaUPC" w:hint="cs"/>
          <w:b/>
          <w:bCs/>
          <w:sz w:val="32"/>
          <w:szCs w:val="32"/>
          <w:cs/>
        </w:rPr>
        <w:t xml:space="preserve">และอันดับ </w:t>
      </w:r>
      <w:r w:rsidR="00527B00">
        <w:rPr>
          <w:rFonts w:ascii="AngsanaUPC" w:hAnsi="AngsanaUPC" w:cs="AngsanaUPC" w:hint="cs"/>
          <w:b/>
          <w:bCs/>
          <w:sz w:val="32"/>
          <w:szCs w:val="32"/>
          <w:cs/>
        </w:rPr>
        <w:t>รายจังหวัด/ เขต</w:t>
      </w:r>
    </w:p>
    <w:tbl>
      <w:tblPr>
        <w:tblW w:w="5000" w:type="pct"/>
        <w:tblLook w:val="04A0"/>
      </w:tblPr>
      <w:tblGrid>
        <w:gridCol w:w="1046"/>
        <w:gridCol w:w="1572"/>
        <w:gridCol w:w="2419"/>
        <w:gridCol w:w="1648"/>
        <w:gridCol w:w="1977"/>
        <w:gridCol w:w="910"/>
      </w:tblGrid>
      <w:tr w:rsidR="00CD489F" w:rsidRPr="00CD489F" w:rsidTr="00CD489F">
        <w:trPr>
          <w:trHeight w:val="285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เขต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จังหวัด</w:t>
            </w:r>
          </w:p>
        </w:tc>
        <w:tc>
          <w:tcPr>
            <w:tcW w:w="38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คะแนน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IQ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>Mean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>Standard Deviation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>Standard Error of Mean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>n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>1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เชียงราย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98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21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20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39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42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205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เชียงใหม่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101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35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22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98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32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304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น่าน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98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85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19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34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07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327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พะเยา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109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17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18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47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99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349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แพร่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102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99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17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50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92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364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แม่ฮ่องสอน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94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60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20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27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17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298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ลำปาง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100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83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17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70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01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306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ลำพูน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101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64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17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03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01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284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 xml:space="preserve">เขต 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1 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(ไม่ถ่วงฯ)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101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26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19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61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40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2,437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 xml:space="preserve">เขต 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1 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(ถ่วงฯ)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100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55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20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50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58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>2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ตาก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95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10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20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58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13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331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พิษณุโลก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97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52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17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75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12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252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เพชรบูรณ์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100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28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17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50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99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311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สุโขทัย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95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76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17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62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14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237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อุตรดิตถ์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100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19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17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65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99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317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 xml:space="preserve">เขต 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2 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(ไม่ถ่วงฯ)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97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86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18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45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48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1,448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 xml:space="preserve">เขต 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2 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(ถ่วงฯ)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97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65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18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43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51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>3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กำแพงเพชร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98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88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19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13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07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319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ชัยนาท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94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19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16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12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87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345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นครสวรรค์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98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53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17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50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00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309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พิจิตร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99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93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16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99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00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286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อุทัยธานี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96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62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17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81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19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223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 xml:space="preserve">เขต 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3 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(ไม่ถ่วงฯ)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97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58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17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61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46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1,482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 xml:space="preserve">เขต 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3 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(ถ่วงฯ)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98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22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17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76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51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>4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นครนายก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97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13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19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30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49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167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นนทบุรี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106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04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18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24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00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332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ปทุมธานี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104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11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17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51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94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348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พระนครศรีอยุธยา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101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61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17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47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08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263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ลพบุรี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96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01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17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09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90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360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สระบุรี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99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83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17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68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04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288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สิงห์บุรี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100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47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17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91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00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320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อ่างทอง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97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56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17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86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97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342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 xml:space="preserve">เขต 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4 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(ไม่ถ่วงฯ)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100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50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18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09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37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2,420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 xml:space="preserve">เขต 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4 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(ถ่วงฯ)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101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51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17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75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40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>5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กาญจนบุรี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99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59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18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03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93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378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นครปฐม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104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13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20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21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14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316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ประจวบคีรีขันธ์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103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61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18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72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94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400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เพชรบุรี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100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92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18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65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89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435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ราชบุรี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100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53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19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15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98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380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สมุทรสงคราม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109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58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19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16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10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304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สมุทรสาคร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99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69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19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26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92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439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สุพรรณบุรี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101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23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19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70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15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292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 xml:space="preserve">เขต 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5 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(ไม่ถ่วงฯ)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102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15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19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28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36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2,944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 xml:space="preserve">เขต 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5 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(ถ่วงฯ)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101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66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19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14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39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>6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จันทบุรี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100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34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18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86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07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312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ฉะเชิงเทรา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98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59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17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42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04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280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ชลบุรี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104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45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18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56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00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343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ตราด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103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39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19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30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12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296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ปราจีนบุรี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100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82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20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35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06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370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ระยอง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102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89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19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30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93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428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สมุทรปราการ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101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09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20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69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93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494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สระแก้ว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97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84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17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06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12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233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 xml:space="preserve">เขต 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6 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(ไม่ถ่วงฯ)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101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38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19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28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37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2,756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 xml:space="preserve">เขต 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6 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(ถ่วงฯ)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101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71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19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01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40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>7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กาฬสินธุ์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93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33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16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78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04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261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ขอนแก่น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93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12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17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22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80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462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มหาสารคาม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95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09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16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97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02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276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ร้อยเอ็ด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96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15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17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14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24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192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 xml:space="preserve">เขต 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7 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(ไม่ถ่วงฯ)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94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11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17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08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49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1,191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 xml:space="preserve">เขต 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7 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(ถ่วงฯ)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94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28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17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06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51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>8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นครพนม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96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37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16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17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06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231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บึงกาฬ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94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09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18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47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99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350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เลย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100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46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19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27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31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218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สกลนคร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93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75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16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92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01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280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หนองคาย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99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55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17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78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96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342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หนองบัวลำภู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75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15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31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92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275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อุดรธานี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97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37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17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21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00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296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 xml:space="preserve">เขต 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8 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(ไม่ถ่วงฯ)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96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11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17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59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39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1,992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 xml:space="preserve">เขต 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8 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(ถ่วงฯ)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96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23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17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27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43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>9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ชัยภูมิ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95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81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18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43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41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172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นครราชสีมา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96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25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18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71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94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393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บุรีรัมย์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98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60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19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17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33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208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สุรินทร์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95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41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17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85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99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327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 xml:space="preserve">เขต 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9 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(ไม่ถ่วงฯ)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96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38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18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51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56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1,100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 xml:space="preserve">เขต 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9 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(ถ่วงฯ)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96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58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18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61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58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>10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มุกดาหาร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26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13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95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96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212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ยโสธร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93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12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76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71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323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ศรีสะ</w:t>
            </w:r>
            <w:proofErr w:type="spellStart"/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เกษ</w:t>
            </w:r>
            <w:proofErr w:type="spellEnd"/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92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04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14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63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76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371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อำนาจเจริญ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75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12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69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76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279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อุบลราชธานี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89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67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27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68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278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 xml:space="preserve">เขต 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10 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(ไม่ถ่วงฯ)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21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13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17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34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1,463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 xml:space="preserve">เขต 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10 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(ถ่วงฯ)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88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12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92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39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>11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กระบี่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95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61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18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50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13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266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ชุมพร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100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04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18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71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09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297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นครศรีธรรมราช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100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21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18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59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06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306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พังงา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95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75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16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85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05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257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ภูเก็ต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102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53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20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25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10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339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ระนอง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94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17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19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49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41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192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สุราษฎร์ธานี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94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47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17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52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89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388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 xml:space="preserve">เขต 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11 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(ไม่ถ่วงฯ)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97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75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18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80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42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2,045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 xml:space="preserve">เขต 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11 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(ถ่วงฯ)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97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81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18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41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47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>12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ตรัง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96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57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18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75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08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300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นราธิวาส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92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46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16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84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09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237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ปัตตานี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88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32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14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37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87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274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พัทลุง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97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00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17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77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17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230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ยะลา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93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51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16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13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89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330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สงขลา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99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11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19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81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12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313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สตูล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96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66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19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88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11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318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 xml:space="preserve">เขต 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12 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(ไม่ถ่วงฯ)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94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91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18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11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40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2,002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 xml:space="preserve">เขต 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12 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(ถ่วงฯ)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94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76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17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72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44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>13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กรุงเทพมหานคร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103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42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19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34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1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02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361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ทั่วประเทศ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(ไม่ถ่วงฯ)</w:t>
            </w:r>
          </w:p>
        </w:tc>
        <w:tc>
          <w:tcPr>
            <w:tcW w:w="2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98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42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18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57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12 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23,641 </w:t>
            </w:r>
          </w:p>
        </w:tc>
      </w:tr>
      <w:tr w:rsidR="00CD489F" w:rsidRPr="00CD489F" w:rsidTr="00CD489F">
        <w:trPr>
          <w:trHeight w:val="285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(ถ่วงฯ)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98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23 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18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17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                    0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15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89F" w:rsidRPr="00CD489F" w:rsidRDefault="00CD489F" w:rsidP="00CD489F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CD489F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   23,641 </w:t>
            </w:r>
          </w:p>
        </w:tc>
      </w:tr>
    </w:tbl>
    <w:p w:rsidR="00CD489F" w:rsidRPr="00CD489F" w:rsidRDefault="00CD489F" w:rsidP="00CD489F">
      <w:pPr>
        <w:pStyle w:val="ListParagraph"/>
        <w:rPr>
          <w:rFonts w:ascii="AngsanaUPC" w:hAnsi="AngsanaUPC" w:cs="AngsanaUPC"/>
          <w:sz w:val="32"/>
          <w:szCs w:val="32"/>
        </w:rPr>
      </w:pPr>
    </w:p>
    <w:p w:rsidR="00424A4F" w:rsidRDefault="00AD2D84" w:rsidP="00227BDF">
      <w:pPr>
        <w:rPr>
          <w:rFonts w:ascii="AngsanaUPC" w:hAnsi="AngsanaUPC" w:cs="AngsanaUPC"/>
          <w:b/>
          <w:bCs/>
          <w:sz w:val="32"/>
          <w:szCs w:val="32"/>
        </w:rPr>
      </w:pPr>
      <w:r w:rsidRPr="00CD489F">
        <w:rPr>
          <w:rFonts w:ascii="AngsanaUPC" w:hAnsi="AngsanaUPC" w:cs="AngsanaUPC" w:hint="cs"/>
          <w:b/>
          <w:bCs/>
          <w:sz w:val="32"/>
          <w:szCs w:val="32"/>
          <w:cs/>
        </w:rPr>
        <w:lastRenderedPageBreak/>
        <w:t xml:space="preserve">ตาราง </w:t>
      </w:r>
      <w:r w:rsidR="00CD489F" w:rsidRPr="00CD489F">
        <w:rPr>
          <w:rFonts w:ascii="AngsanaUPC" w:hAnsi="AngsanaUPC" w:cs="AngsanaUPC" w:hint="cs"/>
          <w:b/>
          <w:bCs/>
          <w:sz w:val="32"/>
          <w:szCs w:val="32"/>
          <w:cs/>
        </w:rPr>
        <w:t xml:space="preserve">    </w:t>
      </w:r>
      <w:r w:rsidRPr="00CD489F">
        <w:rPr>
          <w:rFonts w:ascii="AngsanaUPC" w:hAnsi="AngsanaUPC" w:cs="AngsanaUPC" w:hint="cs"/>
          <w:b/>
          <w:bCs/>
          <w:sz w:val="32"/>
          <w:szCs w:val="32"/>
          <w:cs/>
        </w:rPr>
        <w:t>ค่าเฉลี่ย ค่าเบี่ยงเบนมาตรฐาน ค่าคลาดเคลื่อนมาตรฐาน ช่วงความเชื่อมั่น 95</w:t>
      </w:r>
      <w:r w:rsidRPr="00CD489F">
        <w:rPr>
          <w:rFonts w:ascii="AngsanaUPC" w:hAnsi="AngsanaUPC" w:cs="AngsanaUPC"/>
          <w:b/>
          <w:bCs/>
          <w:sz w:val="32"/>
          <w:szCs w:val="32"/>
          <w:cs/>
        </w:rPr>
        <w:t>%</w:t>
      </w:r>
      <w:r w:rsidRPr="00CD489F">
        <w:rPr>
          <w:rFonts w:ascii="AngsanaUPC" w:hAnsi="AngsanaUPC" w:cs="AngsanaUPC" w:hint="cs"/>
          <w:b/>
          <w:bCs/>
          <w:sz w:val="32"/>
          <w:szCs w:val="32"/>
          <w:cs/>
        </w:rPr>
        <w:t xml:space="preserve"> ของค่าเฉลี่ยประชากร ของค่า </w:t>
      </w:r>
      <w:r w:rsidRPr="00CD489F">
        <w:rPr>
          <w:rFonts w:ascii="AngsanaUPC" w:hAnsi="AngsanaUPC" w:cs="AngsanaUPC"/>
          <w:b/>
          <w:bCs/>
          <w:sz w:val="32"/>
          <w:szCs w:val="32"/>
        </w:rPr>
        <w:t xml:space="preserve">IQ </w:t>
      </w:r>
      <w:r w:rsidRPr="00CD489F">
        <w:rPr>
          <w:rFonts w:ascii="AngsanaUPC" w:hAnsi="AngsanaUPC" w:cs="AngsanaUPC" w:hint="cs"/>
          <w:b/>
          <w:bCs/>
          <w:sz w:val="32"/>
          <w:szCs w:val="32"/>
          <w:cs/>
        </w:rPr>
        <w:t xml:space="preserve">แยกเป็นรายจังหวัด </w:t>
      </w:r>
    </w:p>
    <w:tbl>
      <w:tblPr>
        <w:tblW w:w="0" w:type="auto"/>
        <w:tblInd w:w="-289" w:type="dxa"/>
        <w:tblLook w:val="04A0"/>
      </w:tblPr>
      <w:tblGrid>
        <w:gridCol w:w="1378"/>
        <w:gridCol w:w="652"/>
        <w:gridCol w:w="1444"/>
        <w:gridCol w:w="1725"/>
        <w:gridCol w:w="454"/>
        <w:gridCol w:w="1178"/>
        <w:gridCol w:w="1159"/>
        <w:gridCol w:w="1369"/>
      </w:tblGrid>
      <w:tr w:rsidR="00D16EB8" w:rsidRPr="00D16EB8" w:rsidTr="00D16EB8">
        <w:trPr>
          <w:trHeight w:val="28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จังหวัด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คะแนน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 xml:space="preserve"> IQ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95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 xml:space="preserve">% 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Confident Interval for Mean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ผลสรุป</w:t>
            </w:r>
          </w:p>
        </w:tc>
      </w:tr>
      <w:tr w:rsidR="00D16EB8" w:rsidRPr="00D16EB8" w:rsidTr="00D16EB8">
        <w:trPr>
          <w:trHeight w:val="28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Standard Deviation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Standard Error of 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Lower Bound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Upper Bound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สมุทรสงคราม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109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19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107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111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Greater than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พะเยา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109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18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107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111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Greater than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นนทบุรี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106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18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104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108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Greater than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ชลบุรี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104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18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102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106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Greater than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นครปฐม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104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20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106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Greater than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ปทุมธานี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104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17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102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105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Greater than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ประจวบคีรีขันธ์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103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18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105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Greater than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กรุงเทพมหานคร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103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19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105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Greater than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ตราด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103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19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105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Greater than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แพร่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102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17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104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Greater than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ระยอง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102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19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104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Greater than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ภูเก็ต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102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20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104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Greater than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ลำพูน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17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99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103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No difference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พระนครศรีอยุธยา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17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99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103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No difference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เชียงใหม่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22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98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103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No difference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สุพรรณบุรี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19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98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103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No difference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สมุทรปราการ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20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99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102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No difference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เพชรบุรี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18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99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102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No difference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ลำปาง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17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98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102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No difference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ปราจีนบุรี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20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98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102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No difference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ราชบุรี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19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98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102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No difference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สิงห์บุรี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17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98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102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No difference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เลย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19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97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103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No difference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จันทบุรี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18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98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102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No difference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เพชรบูรณ์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17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98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102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No difference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นครศรีธรรมราช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18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98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102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No difference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อุตรดิตถ์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17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98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102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No difference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ชุมพร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18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97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102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No difference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พิจิตร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99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16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97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No difference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สระบุรี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99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17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97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No difference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สมุทรสาคร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99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19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97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No difference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กาญจนบุรี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99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18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97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No difference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หนองคาย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99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17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97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No difference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สงขลา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99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19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96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No difference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กำแพงเพชร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98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19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96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No difference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น่าน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98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19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96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No difference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บุรีรัมย์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98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19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95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No difference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lastRenderedPageBreak/>
              <w:t>ฉะเชิงเทรา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98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17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96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No difference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นครสวรรค์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98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17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96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No difference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เชียงราย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98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20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95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No difference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สระแก้ว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97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17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95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No difference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นครนายก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97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19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94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100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No difference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อ่างทอง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97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17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95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99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Less than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พิษณุโลก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97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17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95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99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Less than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อุดรธานี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97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17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95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99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Less than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พัทลุง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97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17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94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99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Less than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สตูล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96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19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94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98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Less than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อุทัยธานี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96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17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94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98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Less than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ตรัง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96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18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94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98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Less than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นครพนม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96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16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94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98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Less than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นครราชสีมา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96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18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94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98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Less than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ร้อยเอ็ด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96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17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93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98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Less than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ลพบุรี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96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17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94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97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Less than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ชัยภูมิ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95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18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93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98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Less than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สุโขทัย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95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17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93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97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Less than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พังงา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95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16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93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97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Less than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กระบี่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95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18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93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97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Less than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สุรินทร์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95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17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93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97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Less than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ตาก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95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20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92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97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Less than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มหาสารคาม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95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16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93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97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Less than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แม่ฮ่องสอน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94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20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92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96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Less than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สุราษฎร์ธานี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94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17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92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96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Less than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ชัยนาท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94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16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92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95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Less than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ระนอง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94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19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96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Less than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บึงกาฬ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94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18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92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96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Less than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สกลนคร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93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16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95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Less than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ยะลา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93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16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95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Less than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กาฬสินธุ์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93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16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95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Less than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ขอนแก่น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93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17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94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Less than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นราธิวาส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92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16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90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94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Less than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ศรีสะ</w:t>
            </w:r>
            <w:proofErr w:type="spellStart"/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เกษ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92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14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90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93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Less than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ยโสธร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90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93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Less than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หนองบัวลำภู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15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89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93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Less than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มุกดาหาร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13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89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93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Less than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อำนาจเจริญ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90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12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89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92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Less than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อุบลราชธานี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89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88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91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Less than 100</w:t>
            </w:r>
          </w:p>
        </w:tc>
      </w:tr>
      <w:tr w:rsidR="00D16EB8" w:rsidRPr="00D16EB8" w:rsidTr="00D16EB8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ปัตตานี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88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14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86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90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  <w:cs/>
              </w:rPr>
              <w:t>.</w:t>
            </w: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D16EB8" w:rsidRPr="00D16EB8" w:rsidRDefault="00D16EB8" w:rsidP="00D16EB8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</w:pPr>
            <w:r w:rsidRPr="00D16EB8">
              <w:rPr>
                <w:rFonts w:ascii="AngsanaUPC" w:eastAsia="Times New Roman" w:hAnsi="AngsanaUPC" w:cs="AngsanaUPC"/>
                <w:color w:val="000000"/>
                <w:sz w:val="24"/>
                <w:szCs w:val="24"/>
              </w:rPr>
              <w:t>Less than 100</w:t>
            </w:r>
          </w:p>
        </w:tc>
      </w:tr>
    </w:tbl>
    <w:p w:rsidR="00527B00" w:rsidRDefault="005D1EBD" w:rsidP="005D1EBD">
      <w:pPr>
        <w:pStyle w:val="ListParagraph"/>
        <w:numPr>
          <w:ilvl w:val="0"/>
          <w:numId w:val="5"/>
        </w:numPr>
        <w:rPr>
          <w:rFonts w:ascii="AngsanaUPC" w:hAnsi="AngsanaUPC" w:cs="AngsanaUPC"/>
          <w:b/>
          <w:bCs/>
          <w:sz w:val="32"/>
          <w:szCs w:val="32"/>
        </w:rPr>
      </w:pPr>
      <w:r w:rsidRPr="005D1EBD">
        <w:rPr>
          <w:rFonts w:ascii="AngsanaUPC" w:hAnsi="AngsanaUPC" w:cs="AngsanaUPC"/>
          <w:b/>
          <w:bCs/>
          <w:sz w:val="32"/>
          <w:szCs w:val="32"/>
          <w:cs/>
        </w:rPr>
        <w:lastRenderedPageBreak/>
        <w:t>คะแนนเฉลี่ยสติปัญญา (</w:t>
      </w:r>
      <w:r w:rsidRPr="005D1EBD">
        <w:rPr>
          <w:rFonts w:ascii="AngsanaUPC" w:hAnsi="AngsanaUPC" w:cs="AngsanaUPC"/>
          <w:b/>
          <w:bCs/>
          <w:sz w:val="32"/>
          <w:szCs w:val="32"/>
        </w:rPr>
        <w:t>IQ</w:t>
      </w:r>
      <w:r w:rsidRPr="005D1EBD">
        <w:rPr>
          <w:rFonts w:ascii="AngsanaUPC" w:hAnsi="AngsanaUPC" w:cs="AngsanaUPC"/>
          <w:b/>
          <w:bCs/>
          <w:sz w:val="32"/>
          <w:szCs w:val="32"/>
          <w:cs/>
        </w:rPr>
        <w:t xml:space="preserve">) 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>เด็กประถมศึกษาปีที่1 ปี 59 เทียบกับปี 54</w:t>
      </w:r>
      <w:r w:rsidRPr="005D1EBD">
        <w:rPr>
          <w:rFonts w:ascii="AngsanaUPC" w:hAnsi="AngsanaUPC" w:cs="AngsanaUPC" w:hint="cs"/>
          <w:b/>
          <w:bCs/>
          <w:sz w:val="32"/>
          <w:szCs w:val="32"/>
          <w:cs/>
        </w:rPr>
        <w:t xml:space="preserve"> ราย</w:t>
      </w:r>
      <w:r w:rsidR="00807C5A">
        <w:rPr>
          <w:rFonts w:ascii="AngsanaUPC" w:hAnsi="AngsanaUPC" w:cs="AngsanaUPC" w:hint="cs"/>
          <w:b/>
          <w:bCs/>
          <w:sz w:val="32"/>
          <w:szCs w:val="32"/>
          <w:cs/>
        </w:rPr>
        <w:t xml:space="preserve">เขต/ </w:t>
      </w:r>
      <w:r w:rsidRPr="005D1EBD">
        <w:rPr>
          <w:rFonts w:ascii="AngsanaUPC" w:hAnsi="AngsanaUPC" w:cs="AngsanaUPC" w:hint="cs"/>
          <w:b/>
          <w:bCs/>
          <w:sz w:val="32"/>
          <w:szCs w:val="32"/>
          <w:cs/>
        </w:rPr>
        <w:t>จังหวัด</w:t>
      </w:r>
    </w:p>
    <w:tbl>
      <w:tblPr>
        <w:tblW w:w="5000" w:type="pct"/>
        <w:tblLook w:val="04A0"/>
      </w:tblPr>
      <w:tblGrid>
        <w:gridCol w:w="1046"/>
        <w:gridCol w:w="1594"/>
        <w:gridCol w:w="981"/>
        <w:gridCol w:w="982"/>
        <w:gridCol w:w="1462"/>
        <w:gridCol w:w="3507"/>
      </w:tblGrid>
      <w:tr w:rsidR="000C0463" w:rsidRPr="000C0463" w:rsidTr="001C6675">
        <w:trPr>
          <w:trHeight w:val="285"/>
          <w:tblHeader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เขต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จังหวัด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คะแนน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IQ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 xml:space="preserve">ผลต่าง 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59 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 xml:space="preserve">กับ 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54</w:t>
            </w:r>
          </w:p>
        </w:tc>
        <w:tc>
          <w:tcPr>
            <w:tcW w:w="185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สมมติฐาน : ค่าเฉลี่ย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 IQ59 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 xml:space="preserve">แตกต่างจาก 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IQ54</w:t>
            </w:r>
          </w:p>
        </w:tc>
      </w:tr>
      <w:tr w:rsidR="000C0463" w:rsidRPr="000C0463" w:rsidTr="001C6675">
        <w:trPr>
          <w:trHeight w:val="285"/>
          <w:tblHeader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Mean 54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Mean 59</w:t>
            </w: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  <w:tc>
          <w:tcPr>
            <w:tcW w:w="185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เชียงราย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88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27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98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21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94</w:t>
            </w:r>
          </w:p>
        </w:tc>
        <w:tc>
          <w:tcPr>
            <w:tcW w:w="18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เชียงใหม่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94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65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101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35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6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70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น่าน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98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86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98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85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-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0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01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NodifferenceIQ54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พะเยา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99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63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109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17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54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แพร่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99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13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102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99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3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86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แม่ฮ่องสอน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95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47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94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60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-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0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87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NodifferenceIQ54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ลำปาง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104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64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100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83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-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3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81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Less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ลำพูน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92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57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101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64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07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 xml:space="preserve">เขต 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1 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(ไม่ถ่วงฯ)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96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66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101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26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4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60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 xml:space="preserve">เขต 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1 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(ถ่วงฯ)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100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55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2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ตาก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93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12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95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10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98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NodifferenceIQ54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พิษณุโลก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92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79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97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52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4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73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เพชรบูรณ์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93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18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100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28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7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10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สุโขทัย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93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04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95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76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2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72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อุตรดิตถ์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94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93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100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19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5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26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 xml:space="preserve">เขต 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2 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(ไม่ถ่วงฯ)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93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41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97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86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4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45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 xml:space="preserve">เขต 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2 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(ถ่วงฯ)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97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65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3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กำแพงเพชร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93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21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98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88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5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67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ชัยนาท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95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74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94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19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-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55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NodifferenceIQ54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นครสวรรค์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96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08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98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53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2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45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พิจิตร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94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00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99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93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5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93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อุทัยธานี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92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21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96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62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4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41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 xml:space="preserve">เขต 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3 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(ไม่ถ่วงฯ)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94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27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97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58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3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31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 xml:space="preserve">เขต 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3 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(ถ่วงฯ)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98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22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4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นครนายก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93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07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97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13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4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06</w:t>
            </w:r>
          </w:p>
        </w:tc>
        <w:tc>
          <w:tcPr>
            <w:tcW w:w="18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นนทบุรี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106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25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106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04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-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0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21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NodifferenceIQ54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ปทุมธานี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104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94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104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11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-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0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83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NodifferenceIQ54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พระนครศรีอยุธยา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98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84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101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61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2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77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ลพบุรี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98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71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96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01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-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2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70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Less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สระบุรี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98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26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99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83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57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NodifferenceIQ54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สิงห์บุรี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93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19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100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47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7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28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อ่างทอง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93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60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97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56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3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96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 xml:space="preserve">เขต 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4 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(ไม่ถ่วงฯ)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98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50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100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50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2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00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 xml:space="preserve">เขต 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4 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(ถ่วงฯ)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101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51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5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กาญจนบุรี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88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65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99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59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10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94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นครปฐม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98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08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104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13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6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05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ประจวบคีรีขันธ์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98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28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103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61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5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33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เพชรบุรี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95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79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100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5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13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ราชบุรี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103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41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100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53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-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2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88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Less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สมุทรสงคราม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95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91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109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58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13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67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สมุทรสาคร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105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95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99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69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-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6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26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Less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สุพรรณบุรี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96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26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101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23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4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97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 xml:space="preserve">เขต 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5 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(ไม่ถ่วงฯ)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97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77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102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15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4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38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 xml:space="preserve">เขต 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5 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(ถ่วงฯ)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101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66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6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จันทบุรี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91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15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100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34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19</w:t>
            </w:r>
          </w:p>
        </w:tc>
        <w:tc>
          <w:tcPr>
            <w:tcW w:w="18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ฉะเชิงเทรา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93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53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98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59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5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06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ชลบุรี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100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29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104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45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4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16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ตราด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93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81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103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39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58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ปราจีนบุรี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92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98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100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82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7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84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ระยอง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105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76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102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89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-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2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87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Less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สมุทรปราการ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97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72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101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09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3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37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สระแก้ว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88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79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97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84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05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 xml:space="preserve">เขต 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6 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(ไม่ถ่วงฯ)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95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58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101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38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5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80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 xml:space="preserve">เขต 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6 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(ถ่วงฯ)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101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71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7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กาฬสินธุ์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89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87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93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33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3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46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ขอนแก่น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87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53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93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5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59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มหาสารคาม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95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95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95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09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-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0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86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NodifferenceIQ54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ร้อยเอ็ด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88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50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96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15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7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65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 xml:space="preserve">เขต 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7 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(ไม่ถ่วงฯ)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90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54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94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11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3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57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 xml:space="preserve">เขต 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7 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(ถ่วงฯ)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94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28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8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นครพนม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93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03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96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37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3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34</w:t>
            </w:r>
          </w:p>
        </w:tc>
        <w:tc>
          <w:tcPr>
            <w:tcW w:w="18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บึงกาฬ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102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17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94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09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-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8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08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Less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เลย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96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51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100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46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3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95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สกลนคร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87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97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93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75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5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78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หนองคาย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102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17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99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55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-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2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62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Less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หนองบัวลำภู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92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20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91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75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-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0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45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NodifferenceIQ54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lastRenderedPageBreak/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อุดรธานี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90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96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97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37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6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41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 xml:space="preserve">เขต 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8 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(ไม่ถ่วงฯ)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95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05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96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11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06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 xml:space="preserve">เขต 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8 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(ถ่วงฯ)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96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23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ชัยภูมิ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92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24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95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81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3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57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นครราชสีมา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92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60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96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25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3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65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บุรีรัมย์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93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71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98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60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4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89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สุรินทร์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90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78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95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41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4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63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 xml:space="preserve">เขต 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9 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(ไม่ถ่วงฯ)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92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29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96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38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4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09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 xml:space="preserve">เขต 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9 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(ถ่วงฯ)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96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58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10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มุกดาหาร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93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11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91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26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-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85</w:t>
            </w:r>
          </w:p>
        </w:tc>
        <w:tc>
          <w:tcPr>
            <w:tcW w:w="18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NodifferenceIQ54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ยโสธร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92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06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91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93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-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0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13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NodifferenceIQ54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ศรีสะ</w:t>
            </w:r>
            <w:proofErr w:type="spellStart"/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เกษ</w:t>
            </w:r>
            <w:proofErr w:type="spellEnd"/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93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16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92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04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-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12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NodifferenceIQ54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อำนาจเจริญ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91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97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90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75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-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22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NodifferenceIQ54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อุบลราชธานี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95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80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89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67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-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6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13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Less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 xml:space="preserve">เขต 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10 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(ไม่ถ่วงฯ)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93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25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91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21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-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2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04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Less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 xml:space="preserve">เขต 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10 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(ถ่วงฯ)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90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88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11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กระบี่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83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63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95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61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11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98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ชุมพร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98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09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100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04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95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NodifferenceIQ54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นครศรีธรรมราช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90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64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100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21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57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พังงา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95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54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95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75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0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21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NodifferenceIQ54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ภูเก็ต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97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22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102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53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5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31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ระนอง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90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08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94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17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4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09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สุราษฎร์ธานี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94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70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94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47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-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0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23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NodifferenceIQ54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 xml:space="preserve">เขต 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11 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(ไม่ถ่วงฯ)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92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71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97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75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5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04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 xml:space="preserve">เขต 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11 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(ถ่วงฯ)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97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81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12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ตรัง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97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81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96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57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-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24</w:t>
            </w:r>
          </w:p>
        </w:tc>
        <w:tc>
          <w:tcPr>
            <w:tcW w:w="18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NodifferenceIQ54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นราธิวาส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84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99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92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46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7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47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ปัตตานี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83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49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88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32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4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83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พัทลุง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89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56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97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00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7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44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ยะลา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94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19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93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51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-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0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68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NodifferenceIQ54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สงขลา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88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44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99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11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10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67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สตูล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91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62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96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66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5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04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 xml:space="preserve">เขต 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12 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(ไม่ถ่วงฯ)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90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00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94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91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4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91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 xml:space="preserve">เขต 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 xml:space="preserve">12 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(ถ่วงฯ)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94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76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lastRenderedPageBreak/>
              <w:t>13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กรุงเทพมหานคร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100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78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103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42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2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64</w:t>
            </w:r>
          </w:p>
        </w:tc>
        <w:tc>
          <w:tcPr>
            <w:tcW w:w="18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ทั่วประเทศ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(ไม่ถ่วงฯ)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94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58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98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42</w:t>
            </w:r>
          </w:p>
        </w:tc>
        <w:tc>
          <w:tcPr>
            <w:tcW w:w="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3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84</w:t>
            </w:r>
          </w:p>
        </w:tc>
        <w:tc>
          <w:tcPr>
            <w:tcW w:w="18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Greater than IQ54</w:t>
            </w:r>
          </w:p>
        </w:tc>
      </w:tr>
      <w:tr w:rsidR="000C0463" w:rsidRPr="000C0463" w:rsidTr="000C0463">
        <w:trPr>
          <w:trHeight w:val="28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(ถ่วงฯ)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right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98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  <w:cs/>
              </w:rPr>
              <w:t>.</w:t>
            </w: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23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  <w:tc>
          <w:tcPr>
            <w:tcW w:w="1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63" w:rsidRPr="000C0463" w:rsidRDefault="000C0463" w:rsidP="000C0463">
            <w:pPr>
              <w:spacing w:after="0" w:line="240" w:lineRule="auto"/>
              <w:jc w:val="center"/>
              <w:rPr>
                <w:rFonts w:ascii="AngsanaUPC" w:eastAsia="Times New Roman" w:hAnsi="AngsanaUPC" w:cs="AngsanaUPC"/>
                <w:color w:val="000000"/>
                <w:sz w:val="28"/>
              </w:rPr>
            </w:pPr>
            <w:r w:rsidRPr="000C0463">
              <w:rPr>
                <w:rFonts w:ascii="AngsanaUPC" w:eastAsia="Times New Roman" w:hAnsi="AngsanaUPC" w:cs="AngsanaUPC"/>
                <w:color w:val="000000"/>
                <w:sz w:val="28"/>
              </w:rPr>
              <w:t> </w:t>
            </w:r>
          </w:p>
        </w:tc>
      </w:tr>
    </w:tbl>
    <w:p w:rsidR="001C6675" w:rsidRDefault="001C6675" w:rsidP="001C6675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1C6675">
        <w:rPr>
          <w:rFonts w:ascii="AngsanaUPC" w:hAnsi="AngsanaUPC" w:cs="AngsanaUPC" w:hint="cs"/>
          <w:sz w:val="32"/>
          <w:szCs w:val="32"/>
          <w:cs/>
        </w:rPr>
        <w:t xml:space="preserve">หมายเหตุ </w:t>
      </w:r>
      <w:r w:rsidRPr="001C6675">
        <w:rPr>
          <w:rFonts w:ascii="AngsanaUPC" w:hAnsi="AngsanaUPC" w:cs="AngsanaUPC"/>
          <w:sz w:val="32"/>
          <w:szCs w:val="32"/>
          <w:cs/>
        </w:rPr>
        <w:t xml:space="preserve">: </w:t>
      </w:r>
      <w:r w:rsidRPr="001C6675">
        <w:rPr>
          <w:rFonts w:ascii="AngsanaUPC" w:hAnsi="AngsanaUPC" w:cs="AngsanaUPC" w:hint="cs"/>
          <w:sz w:val="32"/>
          <w:szCs w:val="32"/>
          <w:cs/>
        </w:rPr>
        <w:t>สี</w:t>
      </w:r>
      <w:r>
        <w:rPr>
          <w:rFonts w:ascii="AngsanaUPC" w:hAnsi="AngsanaUPC" w:cs="AngsanaUPC" w:hint="cs"/>
          <w:sz w:val="32"/>
          <w:szCs w:val="32"/>
          <w:cs/>
        </w:rPr>
        <w:t xml:space="preserve">เขียว หมายถึง ค่าเฉลี่ย </w:t>
      </w:r>
      <w:r>
        <w:rPr>
          <w:rFonts w:ascii="AngsanaUPC" w:hAnsi="AngsanaUPC" w:cs="AngsanaUPC"/>
          <w:sz w:val="32"/>
          <w:szCs w:val="32"/>
        </w:rPr>
        <w:t xml:space="preserve">IQ </w:t>
      </w:r>
      <w:r>
        <w:rPr>
          <w:rFonts w:ascii="AngsanaUPC" w:hAnsi="AngsanaUPC" w:cs="AngsanaUPC" w:hint="cs"/>
          <w:sz w:val="32"/>
          <w:szCs w:val="32"/>
          <w:cs/>
        </w:rPr>
        <w:t>ปี 59 มีความแตกต่างจากปี 54 อย่างมีนัยสำคัญทางสถิติ 0.05 ในลักษณะที่สูงขึ้น</w:t>
      </w:r>
    </w:p>
    <w:p w:rsidR="001C6675" w:rsidRDefault="001C6675" w:rsidP="001C6675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                  สีเหลือง หมายถึง ค่าเฉลี่ย </w:t>
      </w:r>
      <w:r>
        <w:rPr>
          <w:rFonts w:ascii="AngsanaUPC" w:hAnsi="AngsanaUPC" w:cs="AngsanaUPC"/>
          <w:sz w:val="32"/>
          <w:szCs w:val="32"/>
        </w:rPr>
        <w:t xml:space="preserve">IQ </w:t>
      </w:r>
      <w:r>
        <w:rPr>
          <w:rFonts w:ascii="AngsanaUPC" w:hAnsi="AngsanaUPC" w:cs="AngsanaUPC" w:hint="cs"/>
          <w:sz w:val="32"/>
          <w:szCs w:val="32"/>
          <w:cs/>
        </w:rPr>
        <w:t>ปี 59 ไม่มีความแตกต่างจากปี 54 อย่างมีนัยสำคัญทางสถิติ 0.05</w:t>
      </w:r>
    </w:p>
    <w:p w:rsidR="001C6675" w:rsidRDefault="001C6675" w:rsidP="001C6675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 xml:space="preserve">    สีแดง หมายถึง ค่าเฉลี่ย </w:t>
      </w:r>
      <w:r>
        <w:rPr>
          <w:rFonts w:ascii="AngsanaUPC" w:hAnsi="AngsanaUPC" w:cs="AngsanaUPC"/>
          <w:sz w:val="32"/>
          <w:szCs w:val="32"/>
        </w:rPr>
        <w:t xml:space="preserve">IQ </w:t>
      </w:r>
      <w:r>
        <w:rPr>
          <w:rFonts w:ascii="AngsanaUPC" w:hAnsi="AngsanaUPC" w:cs="AngsanaUPC" w:hint="cs"/>
          <w:sz w:val="32"/>
          <w:szCs w:val="32"/>
          <w:cs/>
        </w:rPr>
        <w:t>ปี 59 มีความแตกต่างจากปี 54 อย่างมีนัยสำคัญทางสถิติ 0.05 ในลักษณะที่ลดลง</w:t>
      </w:r>
    </w:p>
    <w:p w:rsidR="001C6675" w:rsidRDefault="001C6675" w:rsidP="001C6675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                 ตัวสถิติทดสอบ ใช้  </w:t>
      </w:r>
      <w:r>
        <w:rPr>
          <w:rFonts w:ascii="AngsanaUPC" w:hAnsi="AngsanaUPC" w:cs="AngsanaUPC"/>
          <w:sz w:val="32"/>
          <w:szCs w:val="32"/>
        </w:rPr>
        <w:t>One</w:t>
      </w:r>
      <w:r>
        <w:rPr>
          <w:rFonts w:ascii="AngsanaUPC" w:hAnsi="AngsanaUPC" w:cs="AngsanaUPC"/>
          <w:sz w:val="32"/>
          <w:szCs w:val="32"/>
          <w:cs/>
        </w:rPr>
        <w:t>-</w:t>
      </w:r>
      <w:r>
        <w:rPr>
          <w:rFonts w:ascii="AngsanaUPC" w:hAnsi="AngsanaUPC" w:cs="AngsanaUPC"/>
          <w:sz w:val="32"/>
          <w:szCs w:val="32"/>
        </w:rPr>
        <w:t>Sample Z Test</w:t>
      </w:r>
    </w:p>
    <w:p w:rsidR="001C6675" w:rsidRDefault="001C6675" w:rsidP="001C6675">
      <w:pPr>
        <w:rPr>
          <w:rFonts w:ascii="AngsanaUPC" w:hAnsi="AngsanaUPC" w:cs="AngsanaUPC"/>
          <w:sz w:val="32"/>
          <w:szCs w:val="32"/>
        </w:rPr>
      </w:pPr>
    </w:p>
    <w:p w:rsidR="001C6675" w:rsidRPr="001C6675" w:rsidRDefault="001C6675" w:rsidP="001C6675">
      <w:pPr>
        <w:rPr>
          <w:rFonts w:ascii="AngsanaUPC" w:hAnsi="AngsanaUPC" w:cs="AngsanaUPC"/>
          <w:sz w:val="32"/>
          <w:szCs w:val="32"/>
          <w:cs/>
        </w:rPr>
      </w:pPr>
    </w:p>
    <w:p w:rsidR="000C0463" w:rsidRDefault="000C0463" w:rsidP="000C0463">
      <w:pPr>
        <w:pStyle w:val="ListParagraph"/>
        <w:rPr>
          <w:rFonts w:ascii="AngsanaUPC" w:hAnsi="AngsanaUPC" w:cs="AngsanaUPC"/>
          <w:b/>
          <w:bCs/>
          <w:sz w:val="32"/>
          <w:szCs w:val="32"/>
        </w:rPr>
      </w:pPr>
    </w:p>
    <w:p w:rsidR="000C0463" w:rsidRDefault="000C0463" w:rsidP="000C0463">
      <w:pPr>
        <w:pStyle w:val="ListParagraph"/>
        <w:rPr>
          <w:rFonts w:ascii="AngsanaUPC" w:hAnsi="AngsanaUPC" w:cs="AngsanaUPC"/>
          <w:b/>
          <w:bCs/>
          <w:sz w:val="32"/>
          <w:szCs w:val="32"/>
        </w:rPr>
      </w:pPr>
    </w:p>
    <w:p w:rsidR="00C72FCA" w:rsidRDefault="00C72FCA" w:rsidP="00C72FCA">
      <w:pPr>
        <w:pStyle w:val="ListParagraph"/>
        <w:rPr>
          <w:rFonts w:ascii="AngsanaUPC" w:hAnsi="AngsanaUPC" w:cs="AngsanaUPC"/>
          <w:b/>
          <w:bCs/>
          <w:sz w:val="32"/>
          <w:szCs w:val="32"/>
        </w:rPr>
      </w:pPr>
    </w:p>
    <w:p w:rsidR="00601312" w:rsidRDefault="00601312" w:rsidP="00C72FCA">
      <w:pPr>
        <w:pStyle w:val="ListParagraph"/>
        <w:rPr>
          <w:rFonts w:ascii="AngsanaUPC" w:hAnsi="AngsanaUPC" w:cs="AngsanaUPC"/>
          <w:b/>
          <w:bCs/>
          <w:sz w:val="32"/>
          <w:szCs w:val="32"/>
        </w:rPr>
      </w:pPr>
    </w:p>
    <w:p w:rsidR="00601312" w:rsidRDefault="00601312" w:rsidP="00C72FCA">
      <w:pPr>
        <w:pStyle w:val="ListParagraph"/>
        <w:rPr>
          <w:rFonts w:ascii="AngsanaUPC" w:hAnsi="AngsanaUPC" w:cs="AngsanaUPC"/>
          <w:b/>
          <w:bCs/>
          <w:sz w:val="32"/>
          <w:szCs w:val="32"/>
        </w:rPr>
      </w:pPr>
    </w:p>
    <w:p w:rsidR="00601312" w:rsidRDefault="00601312" w:rsidP="00C72FCA">
      <w:pPr>
        <w:pStyle w:val="ListParagraph"/>
        <w:rPr>
          <w:rFonts w:ascii="AngsanaUPC" w:hAnsi="AngsanaUPC" w:cs="AngsanaUPC"/>
          <w:b/>
          <w:bCs/>
          <w:sz w:val="32"/>
          <w:szCs w:val="32"/>
        </w:rPr>
      </w:pPr>
    </w:p>
    <w:p w:rsidR="00601312" w:rsidRDefault="00601312" w:rsidP="00C72FCA">
      <w:pPr>
        <w:pStyle w:val="ListParagraph"/>
        <w:rPr>
          <w:rFonts w:ascii="AngsanaUPC" w:hAnsi="AngsanaUPC" w:cs="AngsanaUPC"/>
          <w:b/>
          <w:bCs/>
          <w:sz w:val="32"/>
          <w:szCs w:val="32"/>
        </w:rPr>
      </w:pPr>
    </w:p>
    <w:p w:rsidR="00601312" w:rsidRDefault="00601312" w:rsidP="00C72FCA">
      <w:pPr>
        <w:pStyle w:val="ListParagraph"/>
        <w:rPr>
          <w:rFonts w:ascii="AngsanaUPC" w:hAnsi="AngsanaUPC" w:cs="AngsanaUPC"/>
          <w:b/>
          <w:bCs/>
          <w:sz w:val="32"/>
          <w:szCs w:val="32"/>
        </w:rPr>
      </w:pPr>
    </w:p>
    <w:p w:rsidR="00601312" w:rsidRDefault="00601312" w:rsidP="00C72FCA">
      <w:pPr>
        <w:pStyle w:val="ListParagraph"/>
        <w:rPr>
          <w:rFonts w:ascii="AngsanaUPC" w:hAnsi="AngsanaUPC" w:cs="AngsanaUPC"/>
          <w:b/>
          <w:bCs/>
          <w:sz w:val="32"/>
          <w:szCs w:val="32"/>
        </w:rPr>
      </w:pPr>
    </w:p>
    <w:p w:rsidR="00601312" w:rsidRDefault="00601312" w:rsidP="00C72FCA">
      <w:pPr>
        <w:pStyle w:val="ListParagraph"/>
        <w:rPr>
          <w:rFonts w:ascii="AngsanaUPC" w:hAnsi="AngsanaUPC" w:cs="AngsanaUPC"/>
          <w:b/>
          <w:bCs/>
          <w:sz w:val="32"/>
          <w:szCs w:val="32"/>
        </w:rPr>
      </w:pPr>
    </w:p>
    <w:p w:rsidR="00601312" w:rsidRDefault="00601312" w:rsidP="00C72FCA">
      <w:pPr>
        <w:pStyle w:val="ListParagraph"/>
        <w:rPr>
          <w:rFonts w:ascii="AngsanaUPC" w:hAnsi="AngsanaUPC" w:cs="AngsanaUPC"/>
          <w:b/>
          <w:bCs/>
          <w:sz w:val="32"/>
          <w:szCs w:val="32"/>
        </w:rPr>
      </w:pPr>
    </w:p>
    <w:p w:rsidR="00601312" w:rsidRDefault="00601312" w:rsidP="00C72FCA">
      <w:pPr>
        <w:pStyle w:val="ListParagraph"/>
        <w:rPr>
          <w:rFonts w:ascii="AngsanaUPC" w:hAnsi="AngsanaUPC" w:cs="AngsanaUPC"/>
          <w:b/>
          <w:bCs/>
          <w:sz w:val="32"/>
          <w:szCs w:val="32"/>
        </w:rPr>
      </w:pPr>
    </w:p>
    <w:p w:rsidR="00601312" w:rsidRDefault="00601312" w:rsidP="00C72FCA">
      <w:pPr>
        <w:pStyle w:val="ListParagraph"/>
        <w:rPr>
          <w:rFonts w:ascii="AngsanaUPC" w:hAnsi="AngsanaUPC" w:cs="AngsanaUPC"/>
          <w:b/>
          <w:bCs/>
          <w:sz w:val="32"/>
          <w:szCs w:val="32"/>
        </w:rPr>
      </w:pPr>
    </w:p>
    <w:p w:rsidR="00601312" w:rsidRDefault="00601312" w:rsidP="00C72FCA">
      <w:pPr>
        <w:pStyle w:val="ListParagraph"/>
        <w:rPr>
          <w:rFonts w:ascii="AngsanaUPC" w:hAnsi="AngsanaUPC" w:cs="AngsanaUPC"/>
          <w:b/>
          <w:bCs/>
          <w:sz w:val="32"/>
          <w:szCs w:val="32"/>
        </w:rPr>
      </w:pPr>
    </w:p>
    <w:p w:rsidR="001C6675" w:rsidRPr="00587460" w:rsidRDefault="001C6675" w:rsidP="00587460">
      <w:pPr>
        <w:rPr>
          <w:rFonts w:ascii="AngsanaUPC" w:hAnsi="AngsanaUPC" w:cs="AngsanaUPC"/>
          <w:b/>
          <w:bCs/>
          <w:sz w:val="32"/>
          <w:szCs w:val="32"/>
        </w:rPr>
      </w:pPr>
    </w:p>
    <w:sectPr w:rsidR="001C6675" w:rsidRPr="00587460" w:rsidSect="007E4C63"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15pt;height:8.6pt;visibility:visible" o:bullet="t">
        <v:imagedata r:id="rId1" o:title=""/>
      </v:shape>
    </w:pict>
  </w:numPicBullet>
  <w:numPicBullet w:numPicBulletId="1">
    <w:pict>
      <v:shape id="_x0000_i1030" type="#_x0000_t75" style="width:9.15pt;height:8.6pt;visibility:visible" o:bullet="t">
        <v:imagedata r:id="rId2" o:title=""/>
      </v:shape>
    </w:pict>
  </w:numPicBullet>
  <w:numPicBullet w:numPicBulletId="2">
    <w:pict>
      <v:shape id="_x0000_i1031" type="#_x0000_t75" style="width:9.15pt;height:8.6pt;visibility:visible" o:bullet="t">
        <v:imagedata r:id="rId3" o:title=""/>
      </v:shape>
    </w:pict>
  </w:numPicBullet>
  <w:abstractNum w:abstractNumId="0">
    <w:nsid w:val="060E03BF"/>
    <w:multiLevelType w:val="hybridMultilevel"/>
    <w:tmpl w:val="7B90E864"/>
    <w:lvl w:ilvl="0" w:tplc="EC6EC00A"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  <w:color w:val="3A3A3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66BF2"/>
    <w:multiLevelType w:val="hybridMultilevel"/>
    <w:tmpl w:val="D66C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D02E2"/>
    <w:multiLevelType w:val="hybridMultilevel"/>
    <w:tmpl w:val="6DEC8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13CFF"/>
    <w:multiLevelType w:val="hybridMultilevel"/>
    <w:tmpl w:val="6B2C0BEA"/>
    <w:lvl w:ilvl="0" w:tplc="EC6EC00A"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  <w:color w:val="3A3A3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3253A"/>
    <w:multiLevelType w:val="hybridMultilevel"/>
    <w:tmpl w:val="CC1C0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C0236"/>
    <w:multiLevelType w:val="hybridMultilevel"/>
    <w:tmpl w:val="EC50524A"/>
    <w:lvl w:ilvl="0" w:tplc="EC6EC00A"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  <w:color w:val="3A3A3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37EF3"/>
    <w:multiLevelType w:val="hybridMultilevel"/>
    <w:tmpl w:val="F9DE6C3A"/>
    <w:lvl w:ilvl="0" w:tplc="EC6EC00A"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  <w:color w:val="3A3A3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64292"/>
    <w:multiLevelType w:val="hybridMultilevel"/>
    <w:tmpl w:val="13D64A28"/>
    <w:lvl w:ilvl="0" w:tplc="EC6EC00A"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  <w:color w:val="3A3A3A"/>
      </w:rPr>
    </w:lvl>
    <w:lvl w:ilvl="1" w:tplc="EC6EC00A">
      <w:numFmt w:val="bullet"/>
      <w:lvlText w:val="-"/>
      <w:lvlJc w:val="left"/>
      <w:pPr>
        <w:ind w:left="1440" w:hanging="360"/>
      </w:pPr>
      <w:rPr>
        <w:rFonts w:ascii="TH SarabunPSK" w:eastAsia="SimSun" w:hAnsi="TH SarabunPSK" w:cs="TH SarabunPSK" w:hint="default"/>
        <w:color w:val="3A3A3A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430DB"/>
    <w:multiLevelType w:val="hybridMultilevel"/>
    <w:tmpl w:val="18D0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F252F7"/>
    <w:multiLevelType w:val="hybridMultilevel"/>
    <w:tmpl w:val="26981228"/>
    <w:lvl w:ilvl="0" w:tplc="EC6EC00A">
      <w:numFmt w:val="bullet"/>
      <w:lvlText w:val="-"/>
      <w:lvlJc w:val="left"/>
      <w:pPr>
        <w:ind w:left="1080" w:hanging="360"/>
      </w:pPr>
      <w:rPr>
        <w:rFonts w:ascii="TH SarabunPSK" w:eastAsia="SimSun" w:hAnsi="TH SarabunPSK" w:cs="TH SarabunPSK" w:hint="default"/>
        <w:color w:val="3A3A3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DF7196"/>
    <w:multiLevelType w:val="hybridMultilevel"/>
    <w:tmpl w:val="0F1E4F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5841CF"/>
    <w:multiLevelType w:val="hybridMultilevel"/>
    <w:tmpl w:val="B7D88158"/>
    <w:lvl w:ilvl="0" w:tplc="EC6EC00A">
      <w:numFmt w:val="bullet"/>
      <w:lvlText w:val="-"/>
      <w:lvlJc w:val="left"/>
      <w:pPr>
        <w:ind w:left="360" w:hanging="360"/>
      </w:pPr>
      <w:rPr>
        <w:rFonts w:ascii="TH SarabunPSK" w:eastAsia="SimSun" w:hAnsi="TH SarabunPSK" w:cs="TH SarabunPSK" w:hint="default"/>
        <w:color w:val="3A3A3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hideSpellingErrors/>
  <w:proofState w:spelling="clean" w:grammar="clean"/>
  <w:defaultTabStop w:val="720"/>
  <w:characterSpacingControl w:val="doNotCompress"/>
  <w:compat>
    <w:applyBreakingRules/>
  </w:compat>
  <w:rsids>
    <w:rsidRoot w:val="001F2422"/>
    <w:rsid w:val="00004755"/>
    <w:rsid w:val="0000573D"/>
    <w:rsid w:val="0001076A"/>
    <w:rsid w:val="00013A09"/>
    <w:rsid w:val="000503F8"/>
    <w:rsid w:val="00055F9A"/>
    <w:rsid w:val="000619C5"/>
    <w:rsid w:val="00062CEF"/>
    <w:rsid w:val="00063B64"/>
    <w:rsid w:val="0008602B"/>
    <w:rsid w:val="00092AE5"/>
    <w:rsid w:val="0009738F"/>
    <w:rsid w:val="000A1265"/>
    <w:rsid w:val="000A181C"/>
    <w:rsid w:val="000A5299"/>
    <w:rsid w:val="000A6478"/>
    <w:rsid w:val="000B43E2"/>
    <w:rsid w:val="000C0463"/>
    <w:rsid w:val="000E7FEA"/>
    <w:rsid w:val="000F3D18"/>
    <w:rsid w:val="00107566"/>
    <w:rsid w:val="00113ED1"/>
    <w:rsid w:val="001202B9"/>
    <w:rsid w:val="00124A54"/>
    <w:rsid w:val="00133E3B"/>
    <w:rsid w:val="0014065F"/>
    <w:rsid w:val="001417EB"/>
    <w:rsid w:val="0015748C"/>
    <w:rsid w:val="00160140"/>
    <w:rsid w:val="0016584F"/>
    <w:rsid w:val="0016642B"/>
    <w:rsid w:val="0017139A"/>
    <w:rsid w:val="00177666"/>
    <w:rsid w:val="001815D7"/>
    <w:rsid w:val="00181D03"/>
    <w:rsid w:val="001A1C12"/>
    <w:rsid w:val="001B300C"/>
    <w:rsid w:val="001C6675"/>
    <w:rsid w:val="001C71B3"/>
    <w:rsid w:val="001D4F5D"/>
    <w:rsid w:val="001E3378"/>
    <w:rsid w:val="001F2422"/>
    <w:rsid w:val="001F2A20"/>
    <w:rsid w:val="001F69B8"/>
    <w:rsid w:val="00200A41"/>
    <w:rsid w:val="002123A5"/>
    <w:rsid w:val="00227BDF"/>
    <w:rsid w:val="00230E77"/>
    <w:rsid w:val="00231688"/>
    <w:rsid w:val="00241B29"/>
    <w:rsid w:val="00245922"/>
    <w:rsid w:val="00246FEA"/>
    <w:rsid w:val="00247C75"/>
    <w:rsid w:val="00254558"/>
    <w:rsid w:val="00280752"/>
    <w:rsid w:val="00293B15"/>
    <w:rsid w:val="00296839"/>
    <w:rsid w:val="002B7240"/>
    <w:rsid w:val="002C0C13"/>
    <w:rsid w:val="002C5758"/>
    <w:rsid w:val="002D48CB"/>
    <w:rsid w:val="002D4B07"/>
    <w:rsid w:val="002E61D2"/>
    <w:rsid w:val="002F0766"/>
    <w:rsid w:val="00300B38"/>
    <w:rsid w:val="00300BAE"/>
    <w:rsid w:val="00305329"/>
    <w:rsid w:val="00306930"/>
    <w:rsid w:val="00310BC6"/>
    <w:rsid w:val="0031622F"/>
    <w:rsid w:val="00330C72"/>
    <w:rsid w:val="003523F6"/>
    <w:rsid w:val="00361223"/>
    <w:rsid w:val="00364520"/>
    <w:rsid w:val="00367DEF"/>
    <w:rsid w:val="003711FA"/>
    <w:rsid w:val="0037512B"/>
    <w:rsid w:val="00383A83"/>
    <w:rsid w:val="003A59CE"/>
    <w:rsid w:val="003A6A43"/>
    <w:rsid w:val="003B08E9"/>
    <w:rsid w:val="003B43E4"/>
    <w:rsid w:val="003D0CA1"/>
    <w:rsid w:val="003D2A36"/>
    <w:rsid w:val="003E0CC5"/>
    <w:rsid w:val="003E5F63"/>
    <w:rsid w:val="003F3420"/>
    <w:rsid w:val="003F57E5"/>
    <w:rsid w:val="003F709C"/>
    <w:rsid w:val="003F7BE4"/>
    <w:rsid w:val="00402B66"/>
    <w:rsid w:val="00424A4F"/>
    <w:rsid w:val="00441CEF"/>
    <w:rsid w:val="00442977"/>
    <w:rsid w:val="00445AC5"/>
    <w:rsid w:val="004529C3"/>
    <w:rsid w:val="00462473"/>
    <w:rsid w:val="0047483E"/>
    <w:rsid w:val="004950C0"/>
    <w:rsid w:val="004976FC"/>
    <w:rsid w:val="004A13E2"/>
    <w:rsid w:val="004A481A"/>
    <w:rsid w:val="004C04DC"/>
    <w:rsid w:val="004C6025"/>
    <w:rsid w:val="004E4874"/>
    <w:rsid w:val="004E4FD0"/>
    <w:rsid w:val="005016F2"/>
    <w:rsid w:val="00502684"/>
    <w:rsid w:val="00510206"/>
    <w:rsid w:val="00523C7D"/>
    <w:rsid w:val="00524769"/>
    <w:rsid w:val="00527B00"/>
    <w:rsid w:val="005314BC"/>
    <w:rsid w:val="00531C4B"/>
    <w:rsid w:val="00543B59"/>
    <w:rsid w:val="00546B81"/>
    <w:rsid w:val="00556171"/>
    <w:rsid w:val="00561518"/>
    <w:rsid w:val="00570B8E"/>
    <w:rsid w:val="00570BC5"/>
    <w:rsid w:val="00587460"/>
    <w:rsid w:val="00587CD2"/>
    <w:rsid w:val="00590AD3"/>
    <w:rsid w:val="005A1E33"/>
    <w:rsid w:val="005B2DF1"/>
    <w:rsid w:val="005D1796"/>
    <w:rsid w:val="005D1EBD"/>
    <w:rsid w:val="005E1C51"/>
    <w:rsid w:val="005E6909"/>
    <w:rsid w:val="005F229B"/>
    <w:rsid w:val="00601312"/>
    <w:rsid w:val="00602EAD"/>
    <w:rsid w:val="006163E5"/>
    <w:rsid w:val="0061695F"/>
    <w:rsid w:val="0061779A"/>
    <w:rsid w:val="006261DF"/>
    <w:rsid w:val="006372BC"/>
    <w:rsid w:val="006427BF"/>
    <w:rsid w:val="0064356F"/>
    <w:rsid w:val="006505D2"/>
    <w:rsid w:val="006557B8"/>
    <w:rsid w:val="00671758"/>
    <w:rsid w:val="00671CC2"/>
    <w:rsid w:val="00672244"/>
    <w:rsid w:val="0067290F"/>
    <w:rsid w:val="00672A8D"/>
    <w:rsid w:val="006A4BC6"/>
    <w:rsid w:val="006A7D38"/>
    <w:rsid w:val="006D1C2D"/>
    <w:rsid w:val="006D53A1"/>
    <w:rsid w:val="006F04F3"/>
    <w:rsid w:val="006F5557"/>
    <w:rsid w:val="00705C42"/>
    <w:rsid w:val="00707789"/>
    <w:rsid w:val="00707E65"/>
    <w:rsid w:val="007104C2"/>
    <w:rsid w:val="00717549"/>
    <w:rsid w:val="007355FB"/>
    <w:rsid w:val="007361DE"/>
    <w:rsid w:val="00745BA9"/>
    <w:rsid w:val="00750F38"/>
    <w:rsid w:val="00761D82"/>
    <w:rsid w:val="00764412"/>
    <w:rsid w:val="00767FFD"/>
    <w:rsid w:val="00773724"/>
    <w:rsid w:val="00785C72"/>
    <w:rsid w:val="00791A10"/>
    <w:rsid w:val="00795B32"/>
    <w:rsid w:val="007A1D7C"/>
    <w:rsid w:val="007A29A1"/>
    <w:rsid w:val="007A3CEA"/>
    <w:rsid w:val="007A6664"/>
    <w:rsid w:val="007B63EB"/>
    <w:rsid w:val="007C0D4D"/>
    <w:rsid w:val="007C466E"/>
    <w:rsid w:val="007C4F74"/>
    <w:rsid w:val="007E4C63"/>
    <w:rsid w:val="007E6442"/>
    <w:rsid w:val="00807C5A"/>
    <w:rsid w:val="008178AC"/>
    <w:rsid w:val="008263D0"/>
    <w:rsid w:val="008541A5"/>
    <w:rsid w:val="008606C0"/>
    <w:rsid w:val="00880F89"/>
    <w:rsid w:val="00886992"/>
    <w:rsid w:val="008877A7"/>
    <w:rsid w:val="00891CCD"/>
    <w:rsid w:val="00894DFB"/>
    <w:rsid w:val="008C1E19"/>
    <w:rsid w:val="008C3B6E"/>
    <w:rsid w:val="008E2674"/>
    <w:rsid w:val="008E26C1"/>
    <w:rsid w:val="00900919"/>
    <w:rsid w:val="00900C92"/>
    <w:rsid w:val="00904260"/>
    <w:rsid w:val="009124AB"/>
    <w:rsid w:val="00927DB1"/>
    <w:rsid w:val="00950643"/>
    <w:rsid w:val="009539C4"/>
    <w:rsid w:val="0096783A"/>
    <w:rsid w:val="0099581F"/>
    <w:rsid w:val="00997B99"/>
    <w:rsid w:val="009A3A2E"/>
    <w:rsid w:val="009A63F3"/>
    <w:rsid w:val="009A73D7"/>
    <w:rsid w:val="009B1883"/>
    <w:rsid w:val="009B26B1"/>
    <w:rsid w:val="009C5FE2"/>
    <w:rsid w:val="009C6F3C"/>
    <w:rsid w:val="009D16F6"/>
    <w:rsid w:val="009D67FB"/>
    <w:rsid w:val="009E0D12"/>
    <w:rsid w:val="009F2780"/>
    <w:rsid w:val="009F4B67"/>
    <w:rsid w:val="009F5C5F"/>
    <w:rsid w:val="00A05035"/>
    <w:rsid w:val="00A10486"/>
    <w:rsid w:val="00A3574E"/>
    <w:rsid w:val="00A4060C"/>
    <w:rsid w:val="00A4344A"/>
    <w:rsid w:val="00A466A6"/>
    <w:rsid w:val="00A524FB"/>
    <w:rsid w:val="00A542D7"/>
    <w:rsid w:val="00A54F8E"/>
    <w:rsid w:val="00A56F75"/>
    <w:rsid w:val="00A67F36"/>
    <w:rsid w:val="00A86EA4"/>
    <w:rsid w:val="00A9224F"/>
    <w:rsid w:val="00A92781"/>
    <w:rsid w:val="00A95463"/>
    <w:rsid w:val="00AA091D"/>
    <w:rsid w:val="00AB1F23"/>
    <w:rsid w:val="00AC0587"/>
    <w:rsid w:val="00AC24BA"/>
    <w:rsid w:val="00AD2D84"/>
    <w:rsid w:val="00AD7435"/>
    <w:rsid w:val="00AE6491"/>
    <w:rsid w:val="00AF0679"/>
    <w:rsid w:val="00B01AC5"/>
    <w:rsid w:val="00B652FC"/>
    <w:rsid w:val="00B7435C"/>
    <w:rsid w:val="00B76D4B"/>
    <w:rsid w:val="00B82768"/>
    <w:rsid w:val="00B944B5"/>
    <w:rsid w:val="00BA3D66"/>
    <w:rsid w:val="00BB0A80"/>
    <w:rsid w:val="00BB2515"/>
    <w:rsid w:val="00BC5E48"/>
    <w:rsid w:val="00BC6BD9"/>
    <w:rsid w:val="00BC7F88"/>
    <w:rsid w:val="00BE0A12"/>
    <w:rsid w:val="00BE65C9"/>
    <w:rsid w:val="00BF0172"/>
    <w:rsid w:val="00BF433B"/>
    <w:rsid w:val="00C055AF"/>
    <w:rsid w:val="00C17042"/>
    <w:rsid w:val="00C33EC8"/>
    <w:rsid w:val="00C40467"/>
    <w:rsid w:val="00C4376D"/>
    <w:rsid w:val="00C465E7"/>
    <w:rsid w:val="00C571EC"/>
    <w:rsid w:val="00C607B5"/>
    <w:rsid w:val="00C64025"/>
    <w:rsid w:val="00C72FCA"/>
    <w:rsid w:val="00C74FA7"/>
    <w:rsid w:val="00C77B6B"/>
    <w:rsid w:val="00CA5C13"/>
    <w:rsid w:val="00CB62A6"/>
    <w:rsid w:val="00CB6559"/>
    <w:rsid w:val="00CC62E4"/>
    <w:rsid w:val="00CD034F"/>
    <w:rsid w:val="00CD489F"/>
    <w:rsid w:val="00CD7B71"/>
    <w:rsid w:val="00CF16F5"/>
    <w:rsid w:val="00D146D2"/>
    <w:rsid w:val="00D16EB8"/>
    <w:rsid w:val="00D27159"/>
    <w:rsid w:val="00D306FC"/>
    <w:rsid w:val="00D733CF"/>
    <w:rsid w:val="00D74583"/>
    <w:rsid w:val="00DA06D5"/>
    <w:rsid w:val="00DA15AE"/>
    <w:rsid w:val="00DB2A47"/>
    <w:rsid w:val="00DB385B"/>
    <w:rsid w:val="00DB61FF"/>
    <w:rsid w:val="00DC4B7F"/>
    <w:rsid w:val="00DD3100"/>
    <w:rsid w:val="00DE54C9"/>
    <w:rsid w:val="00DE7D83"/>
    <w:rsid w:val="00E0381F"/>
    <w:rsid w:val="00E16B38"/>
    <w:rsid w:val="00E26358"/>
    <w:rsid w:val="00E2718E"/>
    <w:rsid w:val="00E46A55"/>
    <w:rsid w:val="00E6490C"/>
    <w:rsid w:val="00E76A43"/>
    <w:rsid w:val="00E84036"/>
    <w:rsid w:val="00EA70BD"/>
    <w:rsid w:val="00EB274F"/>
    <w:rsid w:val="00EC3D28"/>
    <w:rsid w:val="00EC51F7"/>
    <w:rsid w:val="00F06DDA"/>
    <w:rsid w:val="00F06E73"/>
    <w:rsid w:val="00F13149"/>
    <w:rsid w:val="00F31293"/>
    <w:rsid w:val="00F529B7"/>
    <w:rsid w:val="00F64794"/>
    <w:rsid w:val="00F833D0"/>
    <w:rsid w:val="00F9614E"/>
    <w:rsid w:val="00FA0CEB"/>
    <w:rsid w:val="00FA3903"/>
    <w:rsid w:val="00FB19C1"/>
    <w:rsid w:val="00FB7F9C"/>
    <w:rsid w:val="00FC096E"/>
    <w:rsid w:val="00FC3F15"/>
    <w:rsid w:val="00FD0EF9"/>
    <w:rsid w:val="00FD1BFD"/>
    <w:rsid w:val="00FE2010"/>
    <w:rsid w:val="00FE268B"/>
    <w:rsid w:val="00FF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24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1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18E"/>
    <w:rPr>
      <w:rFonts w:ascii="Tahoma" w:hAnsi="Tahoma" w:cs="Angsana New"/>
      <w:sz w:val="16"/>
      <w:szCs w:val="20"/>
    </w:rPr>
  </w:style>
  <w:style w:type="table" w:customStyle="1" w:styleId="1">
    <w:name w:val="ลักษณะ1"/>
    <w:basedOn w:val="TableClassic1"/>
    <w:uiPriority w:val="99"/>
    <w:qFormat/>
    <w:rsid w:val="007361DE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361D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แรเงาอ่อน1"/>
    <w:basedOn w:val="TableNormal"/>
    <w:uiPriority w:val="60"/>
    <w:rsid w:val="00FB7F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424A4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4A4F"/>
    <w:rPr>
      <w:color w:val="954F72"/>
      <w:u w:val="single"/>
    </w:rPr>
  </w:style>
  <w:style w:type="paragraph" w:customStyle="1" w:styleId="msonormal0">
    <w:name w:val="msonormal"/>
    <w:basedOn w:val="Normal"/>
    <w:rsid w:val="00424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424A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424A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570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8">
    <w:name w:val="xl68"/>
    <w:basedOn w:val="Normal"/>
    <w:rsid w:val="00570B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69">
    <w:name w:val="xl69"/>
    <w:basedOn w:val="Normal"/>
    <w:rsid w:val="00570B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0">
    <w:name w:val="xl70"/>
    <w:basedOn w:val="Normal"/>
    <w:rsid w:val="00570B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71">
    <w:name w:val="xl71"/>
    <w:basedOn w:val="Normal"/>
    <w:rsid w:val="00570B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3">
    <w:name w:val="xl73"/>
    <w:basedOn w:val="Normal"/>
    <w:rsid w:val="00570B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4">
    <w:name w:val="xl74"/>
    <w:basedOn w:val="Normal"/>
    <w:rsid w:val="00570B8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5">
    <w:name w:val="xl75"/>
    <w:basedOn w:val="Normal"/>
    <w:rsid w:val="00570B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6">
    <w:name w:val="xl76"/>
    <w:basedOn w:val="Normal"/>
    <w:rsid w:val="00570B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7">
    <w:name w:val="xl77"/>
    <w:basedOn w:val="Normal"/>
    <w:rsid w:val="00570B8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8">
    <w:name w:val="xl78"/>
    <w:basedOn w:val="Normal"/>
    <w:rsid w:val="00570B8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79">
    <w:name w:val="xl79"/>
    <w:basedOn w:val="Normal"/>
    <w:rsid w:val="00570B8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80">
    <w:name w:val="xl80"/>
    <w:basedOn w:val="Normal"/>
    <w:rsid w:val="00570B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1">
    <w:name w:val="xl81"/>
    <w:basedOn w:val="Normal"/>
    <w:rsid w:val="00570B8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82">
    <w:name w:val="xl82"/>
    <w:basedOn w:val="Normal"/>
    <w:rsid w:val="00570B8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83">
    <w:name w:val="xl83"/>
    <w:basedOn w:val="Normal"/>
    <w:rsid w:val="00570B8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4">
    <w:name w:val="xl84"/>
    <w:basedOn w:val="Normal"/>
    <w:rsid w:val="00570B8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5">
    <w:name w:val="xl85"/>
    <w:basedOn w:val="Normal"/>
    <w:rsid w:val="00570B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6">
    <w:name w:val="xl86"/>
    <w:basedOn w:val="Normal"/>
    <w:rsid w:val="00570B8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87">
    <w:name w:val="xl87"/>
    <w:basedOn w:val="Normal"/>
    <w:rsid w:val="00570B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B029F-3868-41E5-B5DE-6C636467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4119</Words>
  <Characters>23480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2016-07-27T10:12:00Z</cp:lastPrinted>
  <dcterms:created xsi:type="dcterms:W3CDTF">2017-02-01T09:20:00Z</dcterms:created>
  <dcterms:modified xsi:type="dcterms:W3CDTF">2017-02-01T09:20:00Z</dcterms:modified>
</cp:coreProperties>
</file>